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 beantwoording vragen VVD verkeerssituaties.pdf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vragen-VVD-verkeerssitu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GL-PvdA - ecologische zone tussen Ben Ponlaan en Tabaksteeg.pdf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Vragen-GL-PvdA-ecologische-zone-tussen-Ben-Ponlaan-en-Tabakste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A.6a vragen VVD schoonmaak winkelcentra.pdf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502,84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a-vragen-VVD-schoonmaak-winkelcent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A.6 antwoord vragen VVD schoonmaak winkelcentra.pdf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antwoord-vragen-VVD-schoonmaak-winkelcentr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A.6a vragen CDA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a-vragen-CDA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A.6 antwoord vragen CDA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antwoord-vragen-CDA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A.1a vragen VVD vastgoedbedrijf.pdf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a-vragen-VVD-vastgoedbedrij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A.1 antwoord vragen VVD vastgoedbedrijf.pdf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antwoord-vragen-VVD-vastgoedbedrij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A.9a vragen D66 deelplan De Rossenberg.pdf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a-vragen-D66-deelplan-De-Rossenbe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A.9 antwoord vragen D66 deelplan De Rossenberg.pdf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antwoord-vragen-D66-deelplan-De-Rossenbe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A.9a vragen VVD AFAS Experience Centre.pdf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a-vragen-VVD-AFAS-Experience-Cent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A.9 antwoord vragen VVD AFAS Experience Centre.pdf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antwoord-vragen-VVD-AFAS-Experience-Centr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5. A.12a vragen GL-PvdA TSN Thuiszorg.pdf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2a-vragen-GL-PvdA-TSN-Thuis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5. A.12 antwoord vragen GL-PvdA TSN Thuiszorg.pdf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2-antwoord-vragen-GL-PvdA-TSN-Thuiszo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5. A.11a vragen CDA stichting PlusWonen.pdf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1a-vragen-CDA-stichting-PlusWo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 A.11 antwoord vragen CDA stichting PlusWonen.pdf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1-antwoord-vragen-CDA-stichting-PlusWo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5. A.10a vragen alle partijen zendmachtiging EVA.pdf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0a-vragen-alle-partijen-zendmachtiging-EV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5. A.10 antwoord vragen alle partijen zendmachtiging EVA.pdf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10-antwoord-vragen-alle-partijen-zendmachtiging-EV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5. A.9a vragen CDA project Groot Agteveld.pdf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9a-vragen-CDA-project-Groot-Agtev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5. A.9 antwoord vragen CDA project Groot Agteveld.pdf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5-A-9-antwoord-vragen-CDA-project-Groot-Agteve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2" meta:paragraph-count="131" meta:word-count="268" meta:character-count="1686" meta:non-whitespace-character-count="1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