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0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04:41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A.1 beantwoording schr. vragen fractie VVD dorpsplein Achterveld
              <text:span text:style-name="T2"/>
            </text:p>
            <text:p text:style-name="P3"/>
          </table:table-cell>
          <table:table-cell table:style-name="Table3.A2" office:value-type="string">
            <text:p text:style-name="P4">18-01-2018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8/01-februari/20:00/A-1-beantwoording-schr-vragen-fractie-VVD-dorpsplein-Achterveld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A.6 Beantwoording schriftelijke vragen fractie D66 zienswijze 't Hamersveld
              <text:span text:style-name="T2"/>
            </text:p>
            <text:p text:style-name="P3"/>
          </table:table-cell>
          <table:table-cell table:style-name="Table3.A2" office:value-type="string">
            <text:p text:style-name="P4">16-01-2018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69,27 KB</text:p>
          </table:table-cell>
          <table:table-cell table:style-name="Table3.A2" office:value-type="string">
            <text:p text:style-name="P22">
              <text:a xlink:type="simple" xlink:href="https://gemeentebestuur.leusden.nl/documenten/Schriftelijke-vragen/A-6-Beantwoording-schriftelijke-vragen-fractie-D66-zienswijze-t-Hamersvel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C.6 Schr vragen GroenLinks-PvdA inzake Knooperf Achterveld
              <text:span text:style-name="T2"/>
            </text:p>
            <text:p text:style-name="P3"/>
          </table:table-cell>
          <table:table-cell table:style-name="Table3.A2" office:value-type="string">
            <text:p text:style-name="P4">08-01-2018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68,25 KB</text:p>
          </table:table-cell>
          <table:table-cell table:style-name="Table3.A2" office:value-type="string">
            <text:p text:style-name="P22">
              <text:a xlink:type="simple" xlink:href="https://gemeentebestuur.leusden.nl/documenten/Schriftelijke-vragen/C-6-Schr-vragen-GroenLinks-PvdA-inzake-Knooperf-Acht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C.5 Schr vragen VVD inzake brandbrief Grasboom
              <text:span text:style-name="T2"/>
            </text:p>
            <text:p text:style-name="P3"/>
          </table:table-cell>
          <table:table-cell table:style-name="Table3.A2" office:value-type="string">
            <text:p text:style-name="P4">08-01-2018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748,23 KB</text:p>
          </table:table-cell>
          <table:table-cell table:style-name="Table3.A2" office:value-type="string">
            <text:p text:style-name="P22">
              <text:a xlink:type="simple" xlink:href="https://gemeentebestuur.leusden.nl/documenten/Schriftelijke-vragen/C-5-Schr-vragen-VVD-inzake-brandbrief-Grasboom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5" meta:character-count="486" meta:non-whitespace-character-count="4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542576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542576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