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raadsvergadering 2019-12-12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9/12-december/20:00/Lijst-ingekomen-stukken-raadsvergadering-2019-12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