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B.6 Tankstations en gemeentelijk beleid inzake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C.3 Prov. Utrecht - Afschrift toezichtbrief huisvesting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Clientenraad wsw jaarverslag 2018 met aanbiedingsbrief en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B.4 Dorpsraad 12 februari 2019 verslag 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AVU - Concept-Jaarrekening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Ane Harting WSL belemmert vrijheid van meningsuiting huurders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Beantwoording schriftelijke vragen oud en nieuw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Bijlage 2 Vaccinatiegraadcijfers per gemeente Leusden_januari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Bijlage 1 Memo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Memo GGDrU februari 2019 Voortgang GGiD Wmo toezicht en vaccinatiekoffer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Schriftelijke vragen CU-SGP inzake renovatie MFA De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 Beantwoording schriftelijke vragen GroenLinks-PvdA inzake buurtsportcoaches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/B-6-Tankstations-en-gemeentelijk-beleid-inzake-energietransitie.pdf" TargetMode="External" /><Relationship Id="rId26" Type="http://schemas.openxmlformats.org/officeDocument/2006/relationships/hyperlink" Target="https://gemeentebestuur.leusden.nl/documenten/Ingekomen-stukken/C-3-Prov-Utrecht-Afschrift-toezichtbrief-huisvesting-vergunninghouders.pdf" TargetMode="External" /><Relationship Id="rId27" Type="http://schemas.openxmlformats.org/officeDocument/2006/relationships/hyperlink" Target="https://gemeentebestuur.leusden.nl/documenten/Ingekomen-stukken/B-5-Clientenraad-wsw-jaarverslag-2018-met-aanbiedingsbrief-en-bijlagen.pdf" TargetMode="External" /><Relationship Id="rId28" Type="http://schemas.openxmlformats.org/officeDocument/2006/relationships/hyperlink" Target="https://gemeentebestuur.leusden.nl/Vergaderingen/Raadsvergadering/2019/14-maart/20:00/B-4-Dorpsraad-12-februari-2019-verslag-vergadering.pdf" TargetMode="External" /><Relationship Id="rId29" Type="http://schemas.openxmlformats.org/officeDocument/2006/relationships/hyperlink" Target="https://gemeentebestuur.leusden.nl/documenten/Ingekomen-stukken/B-3-AVU-Concept-Jaarrekening-2018.pdf" TargetMode="External" /><Relationship Id="rId30" Type="http://schemas.openxmlformats.org/officeDocument/2006/relationships/hyperlink" Target="https://gemeentebestuur.leusden.nl/Vergaderingen/Raadsvergadering/2019/14-maart/20:00/B-2-Ane-Harting-WSL-belemmert-vrijheid-van-meningsuiting-huurders.pdf" TargetMode="External" /><Relationship Id="rId37" Type="http://schemas.openxmlformats.org/officeDocument/2006/relationships/hyperlink" Target="https://gemeentebestuur.leusden.nl/documenten/Ingekomen-stukken/A-9-Beantwoording-schriftelijke-vragen-oud-en-nieuw-2018-2019.pdf" TargetMode="External" /><Relationship Id="rId38" Type="http://schemas.openxmlformats.org/officeDocument/2006/relationships/hyperlink" Target="https://gemeentebestuur.leusden.nl/documenten/Ingekomen-stukken/A8-Bijlage-2-Vaccinatiegraadcijfers-per-gemeente-Leusden-januari-2019.pdf" TargetMode="External" /><Relationship Id="rId39" Type="http://schemas.openxmlformats.org/officeDocument/2006/relationships/hyperlink" Target="https://gemeentebestuur.leusden.nl/documenten/Ingekomen-stukken/A-8-Bijlage-1-Memo-GGDrU.pdf" TargetMode="External" /><Relationship Id="rId40" Type="http://schemas.openxmlformats.org/officeDocument/2006/relationships/hyperlink" Target="https://gemeentebestuur.leusden.nl/documenten/Ingekomen-stukken/A-8-Memo-GGDrU-februari-2019-Voortgang-GGiD-Wmo-toezicht-en-vaccinatiekoffer.pdf" TargetMode="External" /><Relationship Id="rId41" Type="http://schemas.openxmlformats.org/officeDocument/2006/relationships/hyperlink" Target="https://gemeentebestuur.leusden.nl/Vergaderingen/Raadsvergadering/2019/14-maart/20:00/C-2-Schriftelijke-vragen-CU-SGP-inzake-renovatie-MFA-De-Korf.pdf" TargetMode="External" /><Relationship Id="rId42" Type="http://schemas.openxmlformats.org/officeDocument/2006/relationships/hyperlink" Target="https://gemeentebestuur.leusden.nl/Vergaderingen/Raadsvergadering/2019/14-maart/20:00/A-7-Beantwoording-schriftelijke-vragen-GroenLinks-PvdA-inzake-buurtsportcoach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