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A.8 Memo PAS en de consequenties voor Leusden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535,11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Memo-PAS-en-de-consequenties-voor-Leusd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A.9 Raadsinformatiebrief 2019-08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9-Raadsinformatiebrief-2019-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A.9 Bijlage bij Raadsinformatiebrief 2019-08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9-Bijlage-bij-Raadsinformatiebrief-2019-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35" meta:non-whitespace-character-count="3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