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beantwoording schriftelijke CDA vragen inzake stembureaus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beantwoording-schriftelijke-CDA-vragen-inzake-stemburea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B.5 E-mail van Bureau Objectief overLandelijk onderzoek naar de naleving van de leeftijdsgrens bij alcoholverkoop in 2020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van-Bureau-Objectief-overLandelijk-onderzoek-naar-de-naleving-van-de-leeftijdsgrens-bij-alcoholverkoop-in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B.4 E-mail Stichting Nederlandse Haarden- en Kachelbranche rapport basis voor beleid houtstook en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Stichting-Nederlandse-Haarden-en-Kachelbranche-rapport-basis-voor-beleid-houtstook-en-luchtkwa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B.3 E-mail van Commissariaat voor de Media met advies lokale publieke media-instelling gemeente Leusden (met 13 bijlagen,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van-Commissariaat-voor-de-Media-met-advies-lokale-publieke-media-instelling-gemeente-Leus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A.5 Raadsinformatiebrief 2021-04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Raadsinformatiebrief-2021-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B.2 E-mail St Leven met de aarde over wereldaardedag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E-mail-St-Leven-met-de-aarde-over-wereldaarded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A.4 Beantwoording e-mail inwoner over bouwhoogte A Project Hof van Liz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e-mail-inwoner-over-bouwhoogte-A-Project-Hof-van-Liz-WEBVER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A.3 Memo Financiële stand van zaken schoollocaties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Financiele-stand-van-zaken-schoolloc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 Memo Asbestsanering begraafplaats Oud-Leusden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Asbestsanering-begraafplaats-Oud-Leus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B.1 E-mail Provincie Utrecht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Provincie-Utrecht-Afschrift-toezichtbrief-huisvesting-vergunning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A.2 Memo raad over proces uitnodigingskader duurzame opwek energie RES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raad-over-proces-uitnodigingskader-duurzame-opwek-energie-R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B.18 E-mail inwoners met zienswijze omgevingsvergunning WABO-2021-096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8-E-mail-inwoners-met-zienswijze-omgevingsvergunning-WABO-2021-096-WEB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C.1 Schriftelijke vragen D66 over tuingroendepot Leusden Zuid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D66-over-tuingroendepot-Leusden-Zu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B.22 Begeleidende brief bij aanbieding stukken RWA aan gemeenteraad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2-Begeleidende-brief-bij-aanbieding-stukken-RWA-aan-gemeenteraad-voor-zienswijz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B.21 Beleidsplan St. Streekomroep Eemland 1 i.v.m. aanvraag nieuwe aanwijzing als lokale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1-Beleidsplan-St-Streekomroep-Eemland-1-i-v-m-aanvraag-nieuwe-aanwijzing-als-lokale-publieke-media-inst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B.20 Brief van VRU regio UTrecht aan deelnemende gemeenten inzake zienswijze diverse financiële stukken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0-Brief-van-VRU-regio-UTrecht-aan-deelnemende-gemeenten-inzake-zienswijze-diverse-financiele-stukken-april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B.19 Begeleidende brief bij Ontwerpbegroting 2022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9-Begeleidende-brief-bij-Ontwerpbegroting-2022-GGD-regio-Ut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A.3 Memo Financieel overzicht herontwikkeling schoollocaties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Financieel-overzicht-herontwikkeling-schoollocaties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A.4 Beantwoording van ingekomen stuk C.5 e-mail inwoner met vragen over concrete plannen voor windmolens in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van-ingekomen-stuk-C-5-e-mail-inwoner-met-vragen-over-concrete-plannen-voor-windmolens-in-buitengebied-Leus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B.17 Begeleidende brief bij vastgestelde Jaarstukken 2020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7-Begeleidende-brief-bij-vastgestelde-Jaarstukken-2020-GGD-regio-Ut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B.16 E-mail met informatie bij Inwonerstafel 8-4-2021 Projectplan de Overstap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6-E-mail-met-informatie-bij-Inwonerstafel-8-4-2021-Projectplan-de-Oversta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B.15 E-mail inwoner over zonnepanelen AVG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5-E-mail-inwoner-over-zonnepanelen-A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B.14 E-mail van bestuur Hymenoptera over Bijen in stad en dorp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4-E-mail-van-bestuur-Hymenoptera-over-Bijen-in-stad-en-dor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B.13 Jaarverslag Rekenkamer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3-Jaarverslag-Rekenkamer-commis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B.12 Benchmark-tekorten-jeugdzorg-its-public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Benchmark-tekorten-jeugdzorg-its-public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C.5 E-mail inwoner met vragen over concrete plannen voor windmolens in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E-mail-inwoner-met-vragen-over-concrete-plannen-voor-windmolens-in-buitengebied-Leus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D.3 Memo Bouwsteennotitie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Memo-Bouwsteennotitie-Ontwikkelbeel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D.3 Memo Bouwsteennotitie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Memo-Bouwsteennotitie-Ontwikkelbeel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C.4 E-mail inwoner Petitie Lagere maximum snelheid Keerkade 1 tot en met 27 Leusden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E-mail-inwoner-Petitie-Lagere-maximum-snelheid-Keerkade-1-tot-en-met-27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76" meta:character-count="3177" meta:non-whitespace-character-count="2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