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23-02-23 Memo - Terugkoppeling op uitwisseling 13-10-2022 inzake ontwikkelingen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20-02-2023 Verslag Dorpsraad Achterveld en Stoutenburg 14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20-02-2023 Agenda Dorpsraad Achterveld en Stoutenburg 14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16-02-2023 Memo aan raadswerkgoep SociaalDomein over Brief van Kommak en Foss en Partners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15-02-2023 Brief Foss en Partners over zorgen aanbesteding specialistische jeugdzorg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13-02-2023 Memo Groen Groeit Mee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07-02-2023 Schriftelijke vragen VVD over Fort33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Programmaplan Routekaart naar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3-02-23-Memo-Terugkoppeling-op-uitwisseling-13-10-2022-inzake-ontwikkelingen-onderwijshuisvesting.pdf" TargetMode="External" /><Relationship Id="rId26" Type="http://schemas.openxmlformats.org/officeDocument/2006/relationships/hyperlink" Target="https://gemeentebestuur.leusden.nl/Documenten/20-02-2023-Verslag-Dorpsraad-Achterveld-en-Stoutenburg-14-februari-2023.pdf" TargetMode="External" /><Relationship Id="rId27" Type="http://schemas.openxmlformats.org/officeDocument/2006/relationships/hyperlink" Target="https://gemeentebestuur.leusden.nl/Documenten/20-02-2023-Agenda-Dorpsraad-Achterveld-en-Stoutenburg-14-maart-2023.pdf" TargetMode="External" /><Relationship Id="rId28" Type="http://schemas.openxmlformats.org/officeDocument/2006/relationships/hyperlink" Target="https://gemeentebestuur.leusden.nl/Documenten/16-02-2023-Memo-aan-raadswerkgoep-SociaalDomein-over-Brief-van-Kommak-en-Foss-en-Partners-kennisnemen.pdf" TargetMode="External" /><Relationship Id="rId29" Type="http://schemas.openxmlformats.org/officeDocument/2006/relationships/hyperlink" Target="https://gemeentebestuur.leusden.nl/Documenten/15-02-2023-Brief-Foss-en-Partners-over-zorgen-aanbesteding-specialistische-jeugdzorg-kennisnemen.pdf" TargetMode="External" /><Relationship Id="rId30" Type="http://schemas.openxmlformats.org/officeDocument/2006/relationships/hyperlink" Target="https://gemeentebestuur.leusden.nl/Documenten/13-02-2023-Memo-Groen-Groeit-Mee-kennisnemen.pdf" TargetMode="External" /><Relationship Id="rId37" Type="http://schemas.openxmlformats.org/officeDocument/2006/relationships/hyperlink" Target="https://gemeentebestuur.leusden.nl/Documenten/07-02-2023-Schriftelijke-vragen-VVD-over-Fort33-taak-college.pdf" TargetMode="External" /><Relationship Id="rId38" Type="http://schemas.openxmlformats.org/officeDocument/2006/relationships/hyperlink" Target="https://gemeentebestuur.leusden.nl/Vergaderingen/Presidium/2023/07-februari/17:00/Agendaverzoeken/Programmaplan-Routekaart-naar-Energie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