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2024-04-26 Provinciale Staten Utrecht Memo Energy Board provincie Utrecht inzake Kamerbrief Netcongestie FGU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141,15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6-Provinciale-Staten-Utrecht-Memo-Energy-Board-provincie-Utrecht-inzake-Kamerbrief-Netcongestie-FGU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2024-04-29 RIB Uitgaande brief__165201__ (1)__165201__ (1) Collegebesluit taakstelling statushouders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9-RIB-Uitgaande-brief-165201-1-165201-1-Collegebesluit-taakstelling-statushouders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2024-04-29 RIB Uitgaande brief__163024__ (1) Fietsprogramma doortrappen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190,08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9-RIB-Uitgaande-brief-163024-1-Fietsprogramma-doortrappen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2024-04-29 LTO Brief LNV waardevol landelijk gebied gemeente Barneveld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9-LTO-Brief-LNV-waardevol-landelijk-gebied-gemeente-Barnev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2024-04-29 LTO begeleidende e-mail Brief LNV waardevol landelijk gebied gemeente Barneveld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694,94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9-LTO-begeleidende-e-mail-Brief-LNV-waardevol-landelijk-gebied-gemeente-Barneveld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2024-04-24 RIB Bijlage-20240222 Wildenberg - technisch ontwerp(kennisnemen)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leusden.nl/Documenten/2024-04-24-RIB-Bijlage-20240222-Wildenberg-technisch-ontwerp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2024-04-24 RIB Bijlage-20240327 totaalbegroting[81]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805,10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4-RIB-Bijlage-20240327-totaalbegroting-81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2024-04-24 RIB Bijlage-collegevoorstel herinrichting raadzaal B (2) (002)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4-RIB-Bijlage-collegevoorstel-herinrichting-raadzaal-B-2-002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2024-04-24 RIB Uitgaande brief__166140__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4-RIB-Uitgaande-brief-166140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2024-04-23 RUD-ODRU klankbordgroep-4-april-presentatie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625,81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3-RUD-ODRU-klankbordgroep-4-april-presentatie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2024-04-23 RUD-ODRU Presentatie-raden-staten-colleges_25-en-26-maart-2024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898,57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3-RUD-ODRU-Presentatie-raden-staten-colleges-25-en-26-maart-2024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2024-04-23 RUD-ODRU Verslag-online-bijeenkomsten-raadsleden-en-colleges-maart-2024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3-RUD-ODRU-Verslag-online-bijeenkomsten-raadsleden-en-colleges-maart-2024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2024-04-23 RUD-ODRU Verslag-klankbordgroep-4-april-1-1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241,53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3-RUD-ODRU-Verslag-klankbordgroep-4-april-1-1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2024-04-22 Begeleidende e-mail HenG gemeente Valkenswaard240418 BRANDBRIEF Long Covid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2-Begeleidende-e-mail-HenG-gemeente-Valkenswaard240418-BRANDBRIEF-Long-Covid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2024-04-22 HenG gemeente Valkenswaard240418 BRANDBRIEF Long Covid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22-HenG-gemeente-Valkenswaard240418-BRANDBRIEF-Long-Covid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 VBBA over Leusden_militair_complex_Leusderheide_def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8-april/20:30/Nieuwbouw-Technology-Centra-Land-TCL-toelichting-op-de-nieuwbouwplannen/rapport-VBBA-over-Leusden-militair-complex-Leusderheide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Proces omgevingsvergunning in raad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8-april/20:30/Nieuwbouw-Technology-Centra-Land-TCL-toelichting-op-de-nieuwbouwplannen/Proces-omgevingsvergunning-in-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Proces Woonvisie en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8-april/20:30/Woningbehoefte-onderzoek-toelichting-op-uitkomsten/Presentatie-Proces-Woonvisie-en-Woonzorgvi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2024-04-17 Beantwoording schriftelijke vragen Flitspaal aan de Randweg tussen de Vlietsingel en de Valleilaan (3)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243,38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7-Beantwoording-schriftelijke-vragen-Flitspaal-aan-de-Randweg-tussen-de-Vlietsingel-en-de-Valleil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2024-04-17 beantwoording schr vragen LB, CDA en SL bij beeldv avond over scenarios wind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7-beantwoording-schr-vragen-LB-CDA-en-SL-bij-beeldv-avond-over-scenarios-wi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memo aan raad_Spreidingswet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221,50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18-april/20:30/Opgave-spreidingswet/bijlage-memo-aan-raad-Spreidingswet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2024-03-20 Bijlage 4 Procesbeschrijving burgerforum windenergie Utrecht 111223 (159446)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673,82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ijlage-4-Procesbeschrijving-burgerforum-windenergie-Utrecht-111223-159446-1-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2024-03-20 Bijlage 3 Deel A Burgerforum Windenergie PU (159445)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511,90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ijlage-3-Deel-A-Burgerforum-Windenergie-PU-159445-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2024-03-20 Bijlage 2 Bijlagen-onderbouwing-meest-kansrijke-gebieden-windenergie (159444)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ijlage-2-Bijlagen-onderbouwing-meest-kansrijke-gebieden-windenergie-159444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2024-03-20 Bijlage 1 Onderbouwing lijst meest kansrijke gebieden windenergie PU (159443)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ijlage-1-Onderbouwing-lijst-meest-kansrijke-gebieden-windenergie-PU-159443-1-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2024-04-12 memo_raad_Spreidingswet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221,50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2-memo-raad-Spreidingswet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2024-04-12 memo_raad bijlage folder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2-memo-raad-bijlage-folder-Spreidings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2024-04-15 Verzoek oplossing verkeersdruk Emelaarseweg (164090) NIET AVG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Verzoek-oplossing-verkeersdruk-Emelaarseweg-164090-NIET-AVG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2024-04-12 GGDrU Factsheet_2024_V3 Leusden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625,92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2-GGDrU-Factsheet-2024-V3-Leus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2024-04-12 GGDrU Factsheet Kerngegevens 2023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528,08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2-GGDrU-Factsheet-Kerngegevens-2023-GGD-regio-Ut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2024-03-20 Raadsbrief Scenario's voor strategische keuze over windparken en zonnevelden in Leusden (159441)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615,89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Raadsbrief-Scenario-s-voor-strategische-keuze-over-windparken-en-zonnevelden-in-Leusden-159441-1-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2024-03-20 Brief gemeenten meest kansrijke gebieden windenergie (159442) (1.0)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s://gemeentebestuur.leusden.nl/Documenten/2024-03-20-Brief-gemeenten-meest-kansrijke-gebieden-windenergie-159442-1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2024-04-15 persbericht burgemeester Bouwmeester hervat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persbericht-burgemeester-Bouwmeester-hervat-werkzaam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2024-04-14 Dorpsraad Agenda 14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4-Dorpsraad-Agenda-14-mei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2024-04-15 Voedselbos Nieuwsflits 20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Voedselbos-Nieuwsflits-20-15-mei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2024-04-15 Dorpsraad 9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Dorpsraad-9-april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2024-04-15 beantwoording schriftelijke vragen GL-PvdA Kabelgoten laden elektrische auto eigen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5-beantwoording-schriftelijke-vragen-GL-PvdA-Kabelgoten-laden-elektrische-auto-eigen-zonnepan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2024-08-04 Brief aan raad van college EDC en energiearmoede en isolatie aanpak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215,88 KB</text:p>
          </table:table-cell>
          <table:table-cell table:style-name="Table3.A2" office:value-type="string">
            <text:p text:style-name="P22">
              <text:a xlink:type="simple" xlink:href="https://gemeentebestuur.leusden.nl/Documenten/2024-08-04-Brief-aan-raad-van-college-EDC-en-energiearmoede-en-isolatie-aanpak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2024-04-11 Begeleidende brief college aan raad - bijlage cvdK aan colleges inzake Bestuursarrangement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1-Begeleidende-brief-college-aan-raad-bijlage-cvdK-aan-colleges-inzake-Bestuursarrangemen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2024-04-11 begeleidende brief college aan raad over vervallen bestuursarrangement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1-begeleidende-brief-college-aan-raad-over-vervallen-bestuursarrangement-kennisne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2024-04-11 Antwoordbrief aan de raad n.a.v. motie vreemd Stedin_161098__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1-Antwoordbrief-aan-de-raad-n-a-v-motie-vreemd-Stedin-16109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2024-04-10 brief van college aan raad nav brief heijmans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brief-van-college-aan-raad-nav-brief-heijman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2024-04-09 Email uitnodiging tot ondertekening - bijlage ICAN Cities Appeal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9-Email-uitnodiging-tot-ondertekening-bijlage-ICAN-Cities-Appe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2024-04-09 Email Uitnodiging tot ondertekening ICAN Cities Appeal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19,12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9-Email-Uitnodiging-tot-ondertekening-ICAN-Cities-Appe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2024-04-10 GGDrU (ontwerp)Begroting GGDrU 2025 -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GGDrU-ontwerp-Begroting-GGDrU-2025-Versie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2024-04-10 GGDrU Samenvattend overzicht zienswijzen Kaderbrief 2025 (2)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GGDrU-Samenvattend-overzicht-zienswijzen-Kaderbrief-2025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2024-04-10 GGDrU Aanbiedingsbrief aan raden bij (ontwerp)begroting 2025_1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GGDrU-Aanbiedingsbrief-aan-raden-bij-ontwerp-begroting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2024-04-10 Email Stichting Hospice Leusden (kennisnemen betrekken bij raadsvoorstel)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4-10-Email-Stichting-Hospice-Leusden-kennisnemen-betrekken-bij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2024-04-09 Brief Heijmans Kaders Randvoorwaarden Tabaksteeg Zuid (kennisnemen-betrekken raad 11-4-24)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115,25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9-Brief-Heijmans-Kaders-Randvoorwaarden-Tabaksteeg-Zuid-kennisnemen-betrekken-raad-11-4-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2024-04-09 Reglement van Orde Rekenkamer Vallei en Veluwerand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271,47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9-Reglement-van-Orde-Rekenkamer-Vallei-en-Veluwerand-kennisne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2024-04-08 Brief-Omthuis Ontwikkeling Tabaksteeg-Zuid-Raadsleden Gemeente Leusden-8april2024 AVG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153,00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8-Brief-Omthuis-Ontwikkeling-Tabaksteeg-Zuid-Raadsleden-Gemeente-Leusden-8april2024-AV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2024-04-04 Mail DWS bij cultuurnota Samenwerking gemeente DWS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Mail-DWS-bij-cultuurnota-Samenwerking-gemeente-DWS-kennisne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2024-04-04 Brief KNZB Zwembad Octopus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103,46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Brief-KNZB-Zwembad-Octop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2024-04-04 Bijlage bij brief Provincie Utrecht inzake Bouwstenen Begrotingscirculaire 2025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Bijlage-bij-brief-Provincie-Utrecht-inzake-Bouwstenen-Begrotingscirculaire-2025-kennisne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2024-04-04 begeleidende brief Provincie Utrecht inzake begrotingsrichtlijnen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371,86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begeleidende-brief-Provincie-Utrecht-inzake-begrotingsrichtlijnen-Leusden-kennisnem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2024-04-04 Schriftelijke vragen LB CDA SL nav beeldvormende vergadering scenario's wind 28 maart 2024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4-Schriftelijke-vragen-LB-CDA-SL-nav-beeldvormende-vergadering-scenario-s-wind-28-maart-2024-taak-colleg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2024-04-03 Schriftelijke vragen VVD over uitzetten zonnepanelen door Stedin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176,59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3-Schriftelijke-vragen-VVD-over-uitzetten-zonnepanelen-door-Stedin-taak-colleg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2024-04-03 Beantwoording schriftelijke vragen Sluipverkeer__159814__ (159814) (6.0)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194,81 KB</text:p>
          </table:table-cell>
          <table:table-cell table:style-name="Table3.A2" office:value-type="string">
            <text:p text:style-name="P22">
              <text:a xlink:type="simple" xlink:href="https://gemeentebestuur.leusden.nl/Documenten/2024-04-03-Beantwoording-schriftelijke-vragen-Sluipverkeer-159814-159814-6-0-kennisnem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2024-4-2 VRU Bijlage D - Infographic jaaroverzicht VRU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574,80 KB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Bijlage-D-Infographic-jaaroverzicht-VRU-2023-kennisnem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2024-4-2 VRU Bijlage C - Zienswijzen kaders ontwerpbegroting VRU 2025 geactualiseerde begroting VRU 2024 (versie na AB)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259,72 KB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Bijlage-C-Zienswijzen-kaders-ontwerpbegroting-VRU-2025-geactualiseerde-begroting-VRU-2024-versie-na-AB-kennisnem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2024-4-2 VRU Bijlage B - Ontwerpbegroting 2025 en geactualiseerde begroting 2024 vastgesteld in AB 25 maart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Bijlage-B-Ontwerpbegroting-2025-en-geactualiseerde-begroting-2024-vastgesteld-in-AB-25-maart-2024-kennisne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2024-4-2 VRU Bijlage A - Voorlopige jaarstukken 2023 vastgesteld in AB 25 maart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Bijlage-A-Voorlopige-jaarstukken-2023-vastgesteld-in-AB-25-maart-2024-kennisnem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2024-4-2 VRU Aanbiedingsbrief Financiele stukken (maart 2024) algemeen (def)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257,75 KB</text:p>
          </table:table-cell>
          <table:table-cell table:style-name="Table3.A2" office:value-type="string">
            <text:p text:style-name="P22">
              <text:a xlink:type="simple" xlink:href="https://gemeentebestuur.leusden.nl/Documenten/2024-4-2-VRU-Aanbiedingsbrief-Financiele-stukken-maart-2024-algemeen-def-kennisnem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8" meta:paragraph-count="389" meta:word-count="954" meta:character-count="7120" meta:non-whitespace-character-count="6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