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M.v.-1 CU-SGP, CDA, D66, SL, GL-PvdA Structurele opvang kansrijke asielzoekers AANGENOMEN-aangepast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februari/20:00/Motie-vreemd-structurele-opvang-kansrijke-asielzoekers/M-v-1-CU-SGP-CDA-D66-SL-GL-PvdA-Structurele-opvang-kansrijke-asielzoekers-AANGENOMEN-aangepast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Mv.4 CDA CU-SGP SL randvoorwaarden duurzame opvang kansrijke AMVers in Leusden AANGEHOUDEN interpellatie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Mv-4-CDA-CU-SGP-SL-randvoorwaarden-duurzame-opvang-kansrijke-AMV-ers-in-Leusden/Mv-4-CDA-CU-SGP-SL-randvoorwaarden-duurzame-opvang-kansrijke-AMVers-in-Leusden-AANGEHOUDEN-interpell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Mv.6 Motie vreemd LB inzake speedpedelec op fietspad VERWORPEN 7v-16t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Mv-6-Motie-vreemd-LB-inzake-speedpedelec-op-fietspad-VERWORPEN-7v-16t/Mv-6-Motie-vreemd-LB-inzake-speedpedelec-op-fietspad-VERWORPEN-7v-16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Mv.1 Motie vreemd GL-PvdA LB D66 CU-SGP Flexwoningen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Mv-1-GL-PvdA-LB-D66-CU-SGP-Flexwoningen-UNANIEM/Mv-1-Motie-vreemd-GL-PvdA-LB-D66-CU-SGP-Flexwoningen-UNA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Mt.1 Motie van Grote Zorg D66 GL-PvdA LV CU-SGP VVD inzake naleving van AVG en gegevensbescherming UNANIEM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Mt-1-Motie-van-Grote-Zorg-D66-GL-PvdA-LV-CU-SGP-VVD-inzake-naleving-van-AVG-en-gegevensbescherming-UNANIEM/Mt-1-Motie-van-Grote-Zorg-D66-GL-PvdA-LV-CU-SGP-VVD-inzake-naleving-van-AVG-en-gegevensbescherming-UNANIE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A.10.1 Amendement GL-PvdA D66 CU-SGP LV inzake minder verhogen OZB AANGENOMEN 12v-11t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A-10-1-Amendement-GL-PvdA-D66-CU-SGP-LV-inzake-minder-verhogen-OZB-AANGENOMEN-12v-11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7" meta:character-count="825" meta:non-whitespace-character-count="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