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VVD LB Herstel van rust en verbinding in de wijk rondom COA-opvanglocatie Speelkamp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5-september/20:00/Moties-vreemd-aan-de-agenda/Mv-1-VVD-LB-Herstel-van-rust-en-verbinding-in-de-wijk-rondom-COA-opvanglocatie-Speelkamp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Mv.1 VVD LB Herstel van rust en verbinding in de wijk rondom COA-opvanglocatie Speelkamp INGETROKKEN na toezegging.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5-september/20:00/Moties-vreemd-aan-de-agenda/Mv-1-VVD-LB-Herstel-van-rust-en-verbinding-in-de-wijk-rondom-COA-opvanglocatie-Speelk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3" meta:character-count="393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