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2025_11_20 Presentatie VAB CONCEPT RAAD 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november/19:30/Vrijkomende-agrarische-bebouwing-omgevingsprogramma-functieveranderingsbeleid-uitwerkingen-afwegingskader/2025-11-20-Presentatie-VAB-CONCEPT-RAAD-LEUS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20251111 Beeldvorming raad - Warmteoplossingen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932,30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7-november/19:30/Warmteprogramma-deelproduct-2-Bronnenstrategie-warmteoplossingen-per-buurt/20251111-Beeldvorming-raad-Warmteoplossingen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70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