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B.3 Presentatie gemeenteraden Stand van zaken transitie Amfors.pdf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B-3-Presentatie-gemeenteraden-Stand-van-zaken-transitie-Amfo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8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