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Beeldverslag Raadsconferentie 6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15-05-2018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965,31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LEU-001-Raadsconferentie-6-april-2018-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1" meta:non-whitespace-character-count="1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