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2025_11_20 Presentatie VAB CONCEPT 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november/19:30/Vrijkomende-agrarische-bebouwing-omgevingsprogramma-functieveranderingsbeleid-uitwerkingen-afwegingskader/2025-11-20-Presentatie-VAB-CONCEPT-RAAD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20251111 Beeldvorming raad - Warmteoplossingen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november/19:30/Warmteprogramma-deelproduct-2-Bronnenstrategie-warmteoplossingen-per-buurt/20251111-Beeldvorming-raad-Warmteoplossing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0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