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2025_11_20 Presentatie VAB CONCEPT RAAD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Beeldvorming raad - Warmteoplossingen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5/20-november/19:30/Vrijkomende-agrarische-bebouwing-omgevingsprogramma-functieveranderingsbeleid-uitwerkingen-afwegingskader/2025-11-20-Presentatie-VAB-CONCEPT-RAAD-LEUSDEN.pdf" TargetMode="External" /><Relationship Id="rId26" Type="http://schemas.openxmlformats.org/officeDocument/2006/relationships/hyperlink" Target="https://gemeentebestuur.leusden.nl/Vergaderingen/BOB-avond-beeld-en-oordeelsvormende-sessies/2025/27-november/19:30/Warmteprogramma-deelproduct-2-Bronnenstrategie-warmteoplossingen-per-buurt/20251111-Beeldvorming-raad-Warmteoplossinge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